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B0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0B0" w:rsidRPr="00BF2C62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ВОЗНЕСЕНСКОГО </w:t>
      </w: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СЕЛЬСОВЕТА</w:t>
      </w: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ВЕНГЕРОВСКОГО РАЙОНА НОВОСИБИРСКОЙ ОБЛАСТИ</w:t>
      </w: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/шестьдесят седьмая сессия/</w:t>
      </w:r>
    </w:p>
    <w:p w:rsidR="002C70B0" w:rsidRPr="00BF2C62" w:rsidRDefault="002C70B0" w:rsidP="002C70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0B0" w:rsidRPr="00BF2C62" w:rsidRDefault="002C70B0" w:rsidP="002C70B0">
      <w:pPr>
        <w:shd w:val="clear" w:color="auto" w:fill="FFFFFF"/>
        <w:tabs>
          <w:tab w:val="left" w:pos="3677"/>
          <w:tab w:val="left" w:pos="8400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от "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F2C6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ию</w:t>
      </w:r>
      <w:r w:rsidR="009F697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F2C6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BF2C62">
        <w:rPr>
          <w:rFonts w:ascii="Times New Roman" w:hAnsi="Times New Roman" w:cs="Times New Roman"/>
          <w:sz w:val="28"/>
          <w:szCs w:val="28"/>
        </w:rPr>
        <w:t>г.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F2C62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BF2C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Вознесенка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 w:cs="Times New Roman"/>
          <w:iCs/>
          <w:spacing w:val="-22"/>
          <w:sz w:val="28"/>
          <w:szCs w:val="28"/>
        </w:rPr>
        <w:t>22</w:t>
      </w:r>
      <w:r w:rsidR="0055147C">
        <w:rPr>
          <w:rFonts w:ascii="Times New Roman" w:hAnsi="Times New Roman" w:cs="Times New Roman"/>
          <w:iCs/>
          <w:spacing w:val="-22"/>
          <w:sz w:val="28"/>
          <w:szCs w:val="28"/>
        </w:rPr>
        <w:t>4</w:t>
      </w:r>
    </w:p>
    <w:p w:rsidR="002C70B0" w:rsidRPr="00BF2C62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C70B0" w:rsidRPr="00BF2C62" w:rsidRDefault="002C70B0" w:rsidP="002C70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0B0" w:rsidRPr="00BF2C62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</w:p>
    <w:p w:rsidR="002C70B0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Вознесенского сельсовета </w:t>
      </w:r>
    </w:p>
    <w:p w:rsidR="002C70B0" w:rsidRPr="00BF2C62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2C70B0" w:rsidRPr="00BF2C62" w:rsidRDefault="002C70B0" w:rsidP="002C70B0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C70B0" w:rsidRPr="00BF2C62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в целях приведения Устава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2C70B0" w:rsidRPr="0063491C" w:rsidRDefault="002C70B0" w:rsidP="002C70B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491C">
        <w:rPr>
          <w:rFonts w:ascii="Times New Roman" w:hAnsi="Times New Roman" w:cs="Times New Roman"/>
          <w:sz w:val="28"/>
          <w:szCs w:val="28"/>
        </w:rPr>
        <w:t>РЕШИЛ: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bCs/>
          <w:sz w:val="28"/>
          <w:szCs w:val="28"/>
        </w:rPr>
        <w:t>Принять проект муниципального правового акта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2.  Провести публичные слушания по проекту решения о внесении изменений   в Устав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главу 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2C70B0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2C70B0" w:rsidRPr="00BF2C62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Н.А. Гоор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Вознесенского сельсовета </w:t>
      </w: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А.Н. Алхимов</w:t>
      </w: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2C70B0" w:rsidRPr="00BF2C62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2C70B0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шестидесятой 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сессии </w:t>
      </w:r>
    </w:p>
    <w:p w:rsidR="002C70B0" w:rsidRPr="00BF2C62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</w:p>
    <w:p w:rsidR="002C70B0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C70B0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2C70B0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C70B0" w:rsidRPr="00BF2C62" w:rsidRDefault="002C70B0" w:rsidP="002C70B0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>20.07.</w:t>
      </w:r>
      <w:r w:rsidRPr="00BF2C62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55147C">
        <w:rPr>
          <w:rFonts w:ascii="Times New Roman" w:hAnsi="Times New Roman" w:cs="Times New Roman"/>
          <w:bCs/>
          <w:sz w:val="28"/>
          <w:szCs w:val="28"/>
        </w:rPr>
        <w:t>4</w:t>
      </w:r>
    </w:p>
    <w:p w:rsidR="002C70B0" w:rsidRPr="00C27425" w:rsidRDefault="002C70B0" w:rsidP="002C70B0">
      <w:pPr>
        <w:spacing w:after="0" w:line="240" w:lineRule="auto"/>
        <w:ind w:firstLine="900"/>
        <w:jc w:val="center"/>
        <w:rPr>
          <w:b/>
          <w:bCs/>
          <w:sz w:val="28"/>
          <w:szCs w:val="28"/>
        </w:rPr>
      </w:pPr>
    </w:p>
    <w:p w:rsidR="002C70B0" w:rsidRPr="00BF2C62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2C70B0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</w:t>
      </w:r>
      <w:r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>
        <w:rPr>
          <w:rFonts w:ascii="Times New Roman" w:hAnsi="Times New Roman" w:cs="Times New Roman"/>
          <w:sz w:val="28"/>
          <w:szCs w:val="28"/>
        </w:rPr>
        <w:t xml:space="preserve">ВОЗНЕСЕНСКОГО </w:t>
      </w:r>
      <w:r w:rsidRP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</w:p>
    <w:p w:rsidR="002C70B0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C70B0">
        <w:rPr>
          <w:rFonts w:ascii="Times New Roman" w:hAnsi="Times New Roman" w:cs="Times New Roman"/>
          <w:b/>
          <w:sz w:val="28"/>
          <w:szCs w:val="24"/>
        </w:rPr>
        <w:t>1. Титульный лист устава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C70B0">
        <w:rPr>
          <w:rFonts w:ascii="Times New Roman" w:hAnsi="Times New Roman" w:cs="Times New Roman"/>
          <w:sz w:val="28"/>
          <w:szCs w:val="24"/>
        </w:rPr>
        <w:t>1.1. Наименование устава изложить в следующей редакции: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C70B0">
        <w:rPr>
          <w:rFonts w:ascii="Times New Roman" w:hAnsi="Times New Roman" w:cs="Times New Roman"/>
          <w:sz w:val="28"/>
          <w:szCs w:val="24"/>
        </w:rPr>
        <w:t>«Устав сельского поселения Вознесенского сельсовета Венгеровского муниципального района Новосибирской области»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C70B0">
        <w:rPr>
          <w:rFonts w:ascii="Times New Roman" w:hAnsi="Times New Roman" w:cs="Times New Roman"/>
          <w:b/>
          <w:sz w:val="28"/>
          <w:szCs w:val="24"/>
        </w:rPr>
        <w:t>2. Статья 1. Наименование, статус и территория муниципального образования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C70B0">
        <w:rPr>
          <w:rFonts w:ascii="Times New Roman" w:hAnsi="Times New Roman" w:cs="Times New Roman"/>
          <w:sz w:val="28"/>
          <w:szCs w:val="24"/>
        </w:rPr>
        <w:t>2.1. абзац 1 части 1 изложить в следующей редакции: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C70B0">
        <w:rPr>
          <w:rFonts w:ascii="Times New Roman" w:hAnsi="Times New Roman" w:cs="Times New Roman"/>
          <w:sz w:val="28"/>
          <w:szCs w:val="24"/>
        </w:rPr>
        <w:t>«1. Наименование муниципального образования – сельское поселение Вознесенского сельсовета Венгеровского муниципального района Новосибирской области (далее по тексту – Вознесенский сельсовет или поселение, или муниципальное образование).».</w:t>
      </w: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C70B0" w:rsidRPr="002C70B0" w:rsidRDefault="002C70B0" w:rsidP="002C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C70B0">
        <w:rPr>
          <w:rFonts w:ascii="Times New Roman" w:hAnsi="Times New Roman" w:cs="Times New Roman"/>
          <w:sz w:val="28"/>
          <w:szCs w:val="24"/>
        </w:rPr>
        <w:t>2.2. дополнить частью 1.1 следующего содержания:</w:t>
      </w:r>
    </w:p>
    <w:p w:rsidR="002C70B0" w:rsidRPr="002C70B0" w:rsidRDefault="002C70B0" w:rsidP="002C70B0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2C70B0">
        <w:rPr>
          <w:rFonts w:ascii="Times New Roman" w:hAnsi="Times New Roman" w:cs="Times New Roman"/>
          <w:sz w:val="28"/>
          <w:szCs w:val="24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Вознесенского сельсовета Венгеровского муниципального района Новосибирской области) используется сокращенное – Вознесенский сельсовет Венгеровского района Новосибирской области.».</w:t>
      </w:r>
    </w:p>
    <w:p w:rsidR="002C70B0" w:rsidRDefault="002C70B0" w:rsidP="002C70B0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2C70B0" w:rsidRPr="00DC5B59" w:rsidRDefault="002C70B0" w:rsidP="002C70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Pr="008B117D" w:rsidRDefault="002C70B0" w:rsidP="002C70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</w:p>
    <w:p w:rsidR="002C70B0" w:rsidRPr="00BF2C62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Н.А. Гоор</w:t>
      </w:r>
    </w:p>
    <w:p w:rsidR="002C70B0" w:rsidRPr="00BF2C62" w:rsidRDefault="002C70B0" w:rsidP="002C70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Вознесенского сельсовета </w:t>
      </w:r>
    </w:p>
    <w:p w:rsidR="002C70B0" w:rsidRDefault="002C70B0" w:rsidP="002C7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А.Н. Алхимов</w:t>
      </w:r>
    </w:p>
    <w:p w:rsidR="00634BD9" w:rsidRDefault="00634BD9"/>
    <w:sectPr w:rsidR="00634BD9" w:rsidSect="006349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C7"/>
    <w:rsid w:val="000B7AC7"/>
    <w:rsid w:val="002C70B0"/>
    <w:rsid w:val="0055147C"/>
    <w:rsid w:val="00634BD9"/>
    <w:rsid w:val="009F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EF79"/>
  <w15:chartTrackingRefBased/>
  <w15:docId w15:val="{A720D006-AA25-42C8-A223-13A80C17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C70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1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7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PNata</dc:creator>
  <cp:keywords/>
  <dc:description/>
  <cp:lastModifiedBy>PNata</cp:lastModifiedBy>
  <cp:revision>7</cp:revision>
  <cp:lastPrinted>2020-07-21T07:25:00Z</cp:lastPrinted>
  <dcterms:created xsi:type="dcterms:W3CDTF">2020-07-20T03:14:00Z</dcterms:created>
  <dcterms:modified xsi:type="dcterms:W3CDTF">2020-07-21T07:30:00Z</dcterms:modified>
</cp:coreProperties>
</file>